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bookmarkStart w:id="0" w:name="_GoBack"/>
      <w:bookmarkEnd w:id="0"/>
      <w:r>
        <w:rPr>
          <w:rFonts w:hint="eastAsia"/>
        </w:rPr>
        <w:t>附件2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2020年度四川安防行业知名品牌申请表</w:t>
      </w:r>
    </w:p>
    <w:tbl>
      <w:tblPr>
        <w:tblStyle w:val="5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44"/>
        <w:gridCol w:w="1464"/>
        <w:gridCol w:w="85"/>
        <w:gridCol w:w="299"/>
        <w:gridCol w:w="1260"/>
        <w:gridCol w:w="495"/>
        <w:gridCol w:w="237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申报类别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    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法人代表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网    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邮政编码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 系 人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邮箱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传真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1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2020年度总产值（万元）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研发投入（万元）</w:t>
            </w:r>
          </w:p>
        </w:tc>
        <w:tc>
          <w:tcPr>
            <w:tcW w:w="19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企业或产品获奖情况（含知识产权、专利等）</w:t>
            </w:r>
          </w:p>
        </w:tc>
        <w:tc>
          <w:tcPr>
            <w:tcW w:w="6886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参评产品通过权威机构认证情况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类型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数量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企业或产品在四川地区销售量或案例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时间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名称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企业、产品、工程案例及企业员工获奖情况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获奖项目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1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企业其他说明事项</w:t>
            </w:r>
          </w:p>
        </w:tc>
        <w:tc>
          <w:tcPr>
            <w:tcW w:w="6886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ind w:firstLine="1100" w:firstLineChars="5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负责人签字：            企业盖章：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ind w:firstLine="4730" w:firstLineChars="2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    月    日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评审意见</w:t>
            </w:r>
          </w:p>
        </w:tc>
        <w:tc>
          <w:tcPr>
            <w:tcW w:w="6886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ind w:firstLine="3630" w:firstLineChars="16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单位盖章：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after="0" w:line="220" w:lineRule="atLeast"/>
              <w:ind w:firstLine="2750" w:firstLineChars="125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年    月    日</w:t>
            </w:r>
          </w:p>
          <w:p>
            <w:pPr>
              <w:spacing w:after="0" w:line="220" w:lineRule="atLeast"/>
              <w:ind w:firstLine="2750" w:firstLineChars="1250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注：1、本表中填写的各项专利、研究课题、培训和获奖等内容均应为2019—2020年度。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2、表格不够可增加。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3EF0"/>
    <w:rsid w:val="002255BD"/>
    <w:rsid w:val="00280820"/>
    <w:rsid w:val="002E6F60"/>
    <w:rsid w:val="00323B43"/>
    <w:rsid w:val="003C2F80"/>
    <w:rsid w:val="003D37D8"/>
    <w:rsid w:val="00426133"/>
    <w:rsid w:val="004358AB"/>
    <w:rsid w:val="004F02EC"/>
    <w:rsid w:val="00763697"/>
    <w:rsid w:val="00867B3E"/>
    <w:rsid w:val="008B7726"/>
    <w:rsid w:val="009F42EE"/>
    <w:rsid w:val="00C5078F"/>
    <w:rsid w:val="00C649F6"/>
    <w:rsid w:val="00CF1B86"/>
    <w:rsid w:val="00D31D50"/>
    <w:rsid w:val="00E45042"/>
    <w:rsid w:val="00E84268"/>
    <w:rsid w:val="00F457F0"/>
    <w:rsid w:val="00F46784"/>
    <w:rsid w:val="79D5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429</Characters>
  <Lines>3</Lines>
  <Paragraphs>1</Paragraphs>
  <TotalTime>27</TotalTime>
  <ScaleCrop>false</ScaleCrop>
  <LinksUpToDate>false</LinksUpToDate>
  <CharactersWithSpaces>503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mt</dc:creator>
  <cp:lastModifiedBy>af-沫沫</cp:lastModifiedBy>
  <dcterms:modified xsi:type="dcterms:W3CDTF">2020-12-09T03:15:50Z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